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ED5D4" w14:textId="77777777" w:rsidR="000000DC" w:rsidRPr="009804BA" w:rsidRDefault="000000DC" w:rsidP="000000DC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</w:p>
    <w:p w14:paraId="49E60D89" w14:textId="77777777" w:rsidR="00D34FF5" w:rsidRPr="009804BA" w:rsidRDefault="00D34FF5" w:rsidP="00A7072A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</w:p>
    <w:p w14:paraId="2DDB14B7" w14:textId="41A3F475" w:rsidR="006E1774" w:rsidRPr="009804BA" w:rsidRDefault="00470832" w:rsidP="00A7072A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9804BA">
        <w:rPr>
          <w:rFonts w:cstheme="minorHAnsi"/>
          <w:b/>
          <w:bCs/>
        </w:rPr>
        <w:t xml:space="preserve">CULTURA AO CENTRO </w:t>
      </w:r>
      <w:r w:rsidR="006E1774" w:rsidRPr="009804BA">
        <w:rPr>
          <w:rFonts w:cstheme="minorHAnsi"/>
          <w:b/>
          <w:bCs/>
        </w:rPr>
        <w:t>2024</w:t>
      </w:r>
    </w:p>
    <w:p w14:paraId="4D9A48FA" w14:textId="056CB052" w:rsidR="006E1774" w:rsidRPr="009804BA" w:rsidRDefault="00F82E47" w:rsidP="00A7072A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proofErr w:type="gramStart"/>
      <w:r w:rsidRPr="009804BA">
        <w:rPr>
          <w:rFonts w:cstheme="minorHAnsi"/>
          <w:b/>
          <w:bCs/>
        </w:rPr>
        <w:t>APOIO À</w:t>
      </w:r>
      <w:proofErr w:type="gramEnd"/>
      <w:r w:rsidRPr="009804BA">
        <w:rPr>
          <w:rFonts w:cstheme="minorHAnsi"/>
          <w:b/>
          <w:bCs/>
        </w:rPr>
        <w:t xml:space="preserve"> AÇÃO CULTURAL </w:t>
      </w:r>
    </w:p>
    <w:p w14:paraId="777D7AE1" w14:textId="0C39DD52" w:rsidR="006E1774" w:rsidRPr="009804BA" w:rsidRDefault="006E1774" w:rsidP="006E1774">
      <w:pPr>
        <w:autoSpaceDE w:val="0"/>
        <w:autoSpaceDN w:val="0"/>
        <w:adjustRightInd w:val="0"/>
        <w:spacing w:line="360" w:lineRule="auto"/>
        <w:jc w:val="center"/>
        <w:rPr>
          <w:rFonts w:cstheme="minorHAnsi"/>
        </w:rPr>
      </w:pPr>
      <w:r w:rsidRPr="009804BA">
        <w:rPr>
          <w:rFonts w:cstheme="minorHAnsi"/>
        </w:rPr>
        <w:t>APOIO AO ASSOCIATIVISMO MUSICAL</w:t>
      </w:r>
    </w:p>
    <w:p w14:paraId="29876CCE" w14:textId="536188E5" w:rsidR="000000DC" w:rsidRPr="009804BA" w:rsidRDefault="006E1774" w:rsidP="009804BA">
      <w:pPr>
        <w:tabs>
          <w:tab w:val="center" w:pos="4252"/>
          <w:tab w:val="left" w:pos="6720"/>
        </w:tabs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9804BA">
        <w:rPr>
          <w:rFonts w:cstheme="minorHAnsi"/>
          <w:b/>
          <w:bCs/>
        </w:rPr>
        <w:tab/>
      </w:r>
      <w:r w:rsidR="00F82E47" w:rsidRPr="009804BA">
        <w:rPr>
          <w:rFonts w:cstheme="minorHAnsi"/>
          <w:b/>
          <w:bCs/>
        </w:rPr>
        <w:t>QUESTÕES FREQUENTES (FAQ)</w:t>
      </w:r>
      <w:r w:rsidRPr="009804BA">
        <w:rPr>
          <w:rFonts w:cstheme="minorHAnsi"/>
          <w:b/>
          <w:bCs/>
        </w:rPr>
        <w:tab/>
      </w:r>
    </w:p>
    <w:p w14:paraId="7F708D65" w14:textId="77777777" w:rsidR="00B82927" w:rsidRPr="009804BA" w:rsidRDefault="00B82927" w:rsidP="009804BA">
      <w:pPr>
        <w:tabs>
          <w:tab w:val="center" w:pos="4252"/>
          <w:tab w:val="left" w:pos="6720"/>
        </w:tabs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052C807A" w14:textId="77777777" w:rsidR="00F82E47" w:rsidRPr="009804BA" w:rsidRDefault="00F82E47" w:rsidP="000000DC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2F5497"/>
        </w:rPr>
      </w:pPr>
    </w:p>
    <w:p w14:paraId="27C1965F" w14:textId="479D043C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 xml:space="preserve">Quem pode apresentar candidatura ao </w:t>
      </w:r>
      <w:r w:rsidR="00F96604" w:rsidRPr="009804BA">
        <w:rPr>
          <w:rFonts w:cstheme="minorHAnsi"/>
          <w:b/>
          <w:bCs/>
          <w:color w:val="000000"/>
        </w:rPr>
        <w:t xml:space="preserve">Apoio </w:t>
      </w:r>
      <w:r w:rsidR="00534AF4" w:rsidRPr="009804BA">
        <w:rPr>
          <w:rFonts w:cstheme="minorHAnsi"/>
          <w:b/>
          <w:bCs/>
          <w:color w:val="000000"/>
        </w:rPr>
        <w:t xml:space="preserve">à Ação Cultural </w:t>
      </w:r>
      <w:r w:rsidR="00470832" w:rsidRPr="009804BA">
        <w:rPr>
          <w:rFonts w:cstheme="minorHAnsi"/>
          <w:b/>
          <w:bCs/>
          <w:color w:val="000000"/>
        </w:rPr>
        <w:t>2024</w:t>
      </w:r>
      <w:r w:rsidR="00534AF4" w:rsidRPr="009804BA">
        <w:rPr>
          <w:rFonts w:cstheme="minorHAnsi"/>
          <w:b/>
          <w:bCs/>
          <w:color w:val="000000"/>
        </w:rPr>
        <w:t>?</w:t>
      </w:r>
    </w:p>
    <w:p w14:paraId="7C3F64AD" w14:textId="5055F22A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Podem apresentar candidatura todas as associações privadas, sem fins lucrativos, com caráter</w:t>
      </w:r>
      <w:r w:rsidR="00D06650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>não profissional</w:t>
      </w:r>
      <w:r w:rsidR="007A28D4" w:rsidRPr="009804BA">
        <w:rPr>
          <w:rFonts w:cstheme="minorHAnsi"/>
          <w:color w:val="000000"/>
        </w:rPr>
        <w:t>,</w:t>
      </w:r>
      <w:r w:rsidRPr="009804BA">
        <w:rPr>
          <w:rFonts w:cstheme="minorHAnsi"/>
          <w:color w:val="000000"/>
        </w:rPr>
        <w:t xml:space="preserve"> com sede num dos 77 municípios da circunscrição territorial da </w:t>
      </w:r>
      <w:r w:rsidR="007A28D4" w:rsidRPr="009804BA">
        <w:rPr>
          <w:rFonts w:cstheme="minorHAnsi"/>
          <w:color w:val="000000"/>
        </w:rPr>
        <w:t>CCDRC, I.P.</w:t>
      </w:r>
      <w:r w:rsidRPr="009804BA">
        <w:rPr>
          <w:rFonts w:cstheme="minorHAnsi"/>
          <w:color w:val="000000"/>
        </w:rPr>
        <w:t xml:space="preserve"> (ver lista</w:t>
      </w:r>
      <w:r w:rsidR="007A28D4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>de municípios).</w:t>
      </w:r>
    </w:p>
    <w:p w14:paraId="7A52A4F1" w14:textId="77777777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270648C6" w14:textId="27CE4B7B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Uma entidade individual pode apresentar candidatura</w:t>
      </w:r>
      <w:r w:rsidR="006E1774" w:rsidRPr="009804BA">
        <w:rPr>
          <w:rFonts w:cstheme="minorHAnsi"/>
          <w:b/>
          <w:bCs/>
          <w:color w:val="000000"/>
        </w:rPr>
        <w:t xml:space="preserve"> ao Apoio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37228B27" w14:textId="6FFBAE80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Não. Apenas as associações</w:t>
      </w:r>
      <w:r w:rsidR="007A28D4" w:rsidRPr="009804BA">
        <w:rPr>
          <w:rFonts w:cstheme="minorHAnsi"/>
          <w:color w:val="000000"/>
        </w:rPr>
        <w:t xml:space="preserve"> (entidades coletivas)</w:t>
      </w:r>
      <w:r w:rsidRPr="009804BA">
        <w:rPr>
          <w:rFonts w:cstheme="minorHAnsi"/>
          <w:color w:val="000000"/>
        </w:rPr>
        <w:t xml:space="preserve"> são elegíveis.</w:t>
      </w:r>
    </w:p>
    <w:p w14:paraId="2D5D8C48" w14:textId="77777777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36415410" w14:textId="6A125B2D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As Câmaras Municipais ou outras entidades</w:t>
      </w:r>
      <w:r w:rsidR="007A28D4" w:rsidRPr="009804BA">
        <w:rPr>
          <w:rFonts w:cstheme="minorHAnsi"/>
          <w:b/>
          <w:bCs/>
          <w:color w:val="000000"/>
        </w:rPr>
        <w:t>,</w:t>
      </w:r>
      <w:r w:rsidRPr="009804BA">
        <w:rPr>
          <w:rFonts w:cstheme="minorHAnsi"/>
          <w:b/>
          <w:bCs/>
          <w:color w:val="000000"/>
        </w:rPr>
        <w:t xml:space="preserve"> pessoas coletivas de direito público</w:t>
      </w:r>
      <w:r w:rsidR="007A28D4" w:rsidRPr="009804BA">
        <w:rPr>
          <w:rFonts w:cstheme="minorHAnsi"/>
          <w:b/>
          <w:bCs/>
          <w:color w:val="000000"/>
        </w:rPr>
        <w:t>,</w:t>
      </w:r>
      <w:r w:rsidRPr="009804BA">
        <w:rPr>
          <w:rFonts w:cstheme="minorHAnsi"/>
          <w:b/>
          <w:bCs/>
          <w:color w:val="000000"/>
        </w:rPr>
        <w:t xml:space="preserve"> podem</w:t>
      </w:r>
      <w:r w:rsidR="007976B9" w:rsidRPr="009804BA">
        <w:rPr>
          <w:rFonts w:cstheme="minorHAnsi"/>
          <w:b/>
          <w:bCs/>
          <w:color w:val="000000"/>
        </w:rPr>
        <w:t xml:space="preserve"> </w:t>
      </w:r>
      <w:r w:rsidRPr="009804BA">
        <w:rPr>
          <w:rFonts w:cstheme="minorHAnsi"/>
          <w:b/>
          <w:bCs/>
          <w:color w:val="000000"/>
        </w:rPr>
        <w:t>apresentar candidatura</w:t>
      </w:r>
      <w:r w:rsidR="006E1774" w:rsidRPr="009804BA">
        <w:rPr>
          <w:rFonts w:cstheme="minorHAnsi"/>
          <w:b/>
          <w:bCs/>
          <w:color w:val="000000"/>
        </w:rPr>
        <w:t xml:space="preserve"> ao Apoio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0342CAC6" w14:textId="35D9C7F2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Não. Apenas as associações privadas podem apresentar candidatura.</w:t>
      </w:r>
    </w:p>
    <w:p w14:paraId="16B357DB" w14:textId="77777777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586CC19C" w14:textId="3C8B4EEB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Uma associação privada sem fins lucrativos cujo objeto principal</w:t>
      </w:r>
      <w:r w:rsidR="00F779B7">
        <w:rPr>
          <w:rFonts w:cstheme="minorHAnsi"/>
          <w:b/>
          <w:bCs/>
          <w:color w:val="000000"/>
        </w:rPr>
        <w:t>,</w:t>
      </w:r>
      <w:r w:rsidRPr="009804BA">
        <w:rPr>
          <w:rFonts w:cstheme="minorHAnsi"/>
          <w:b/>
          <w:bCs/>
          <w:color w:val="000000"/>
        </w:rPr>
        <w:t xml:space="preserve"> nos respetivos estatutos</w:t>
      </w:r>
      <w:r w:rsidR="00F779B7">
        <w:rPr>
          <w:rFonts w:cstheme="minorHAnsi"/>
          <w:b/>
          <w:bCs/>
          <w:color w:val="000000"/>
        </w:rPr>
        <w:t>,</w:t>
      </w:r>
      <w:r w:rsidRPr="009804BA">
        <w:rPr>
          <w:rFonts w:cstheme="minorHAnsi"/>
          <w:b/>
          <w:bCs/>
          <w:color w:val="000000"/>
        </w:rPr>
        <w:t xml:space="preserve"> se insira na área de desporto ou gastronomia pode apresentar candidatura</w:t>
      </w:r>
      <w:r w:rsidR="006E1774" w:rsidRPr="009804BA">
        <w:rPr>
          <w:rFonts w:cstheme="minorHAnsi"/>
          <w:b/>
          <w:bCs/>
          <w:color w:val="000000"/>
        </w:rPr>
        <w:t xml:space="preserve"> ao Apoio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10109F64" w14:textId="47DE6414" w:rsidR="00F82E47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Não. Apenas podem candidatar-se associações cujo objeto principal consagrado nos estatutos</w:t>
      </w:r>
      <w:r w:rsidR="00D06650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>se insira no âmbit</w:t>
      </w:r>
      <w:r w:rsidR="00FB4486" w:rsidRPr="009804BA">
        <w:rPr>
          <w:rFonts w:cstheme="minorHAnsi"/>
          <w:color w:val="000000"/>
        </w:rPr>
        <w:t xml:space="preserve">o da cultura </w:t>
      </w:r>
      <w:r w:rsidRPr="009804BA">
        <w:rPr>
          <w:rFonts w:cstheme="minorHAnsi"/>
          <w:color w:val="000000"/>
        </w:rPr>
        <w:t>e das artes.</w:t>
      </w:r>
    </w:p>
    <w:p w14:paraId="39B22DB4" w14:textId="563A572B" w:rsidR="00F779B7" w:rsidRDefault="00F779B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4DE2FAF9" w14:textId="77777777" w:rsidR="00F779B7" w:rsidRPr="009804BA" w:rsidRDefault="00F779B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As Dioceses podem apresentar candidatura ao Apoio à Ação Cultural?</w:t>
      </w:r>
    </w:p>
    <w:p w14:paraId="17C304C4" w14:textId="77777777" w:rsidR="00F779B7" w:rsidRPr="009804BA" w:rsidRDefault="00F779B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Não. As Dioceses não integram a tipologia de entidades elegíveis.</w:t>
      </w:r>
    </w:p>
    <w:p w14:paraId="172EFD9E" w14:textId="77777777" w:rsidR="00F779B7" w:rsidRPr="009804BA" w:rsidRDefault="00F779B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2E6CDB6F" w14:textId="77777777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68BF8B27" w14:textId="75C2A8E4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Uma associaçã</w:t>
      </w:r>
      <w:r w:rsidR="00735EF9" w:rsidRPr="009804BA">
        <w:rPr>
          <w:rFonts w:cstheme="minorHAnsi"/>
          <w:b/>
          <w:bCs/>
          <w:color w:val="000000"/>
        </w:rPr>
        <w:t>o legalmente constituída em 202</w:t>
      </w:r>
      <w:r w:rsidR="00F96604" w:rsidRPr="009804BA">
        <w:rPr>
          <w:rFonts w:cstheme="minorHAnsi"/>
          <w:b/>
          <w:bCs/>
          <w:color w:val="000000"/>
        </w:rPr>
        <w:t>3</w:t>
      </w:r>
      <w:r w:rsidRPr="009804BA">
        <w:rPr>
          <w:rFonts w:cstheme="minorHAnsi"/>
          <w:b/>
          <w:bCs/>
          <w:color w:val="000000"/>
        </w:rPr>
        <w:t xml:space="preserve"> pode apresentar candidatura</w:t>
      </w:r>
      <w:r w:rsidR="006E1774" w:rsidRPr="009804BA">
        <w:rPr>
          <w:rFonts w:cstheme="minorHAnsi"/>
          <w:b/>
          <w:bCs/>
          <w:color w:val="000000"/>
        </w:rPr>
        <w:t xml:space="preserve"> ao Apoio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18FE3516" w14:textId="00E9BDCC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Sim. Podem concorrer entidades legalmente constituí</w:t>
      </w:r>
      <w:r w:rsidR="00FB4486" w:rsidRPr="009804BA">
        <w:rPr>
          <w:rFonts w:cstheme="minorHAnsi"/>
          <w:color w:val="000000"/>
        </w:rPr>
        <w:t>das há pelo menos um ano, conta</w:t>
      </w:r>
      <w:r w:rsidRPr="009804BA">
        <w:rPr>
          <w:rFonts w:cstheme="minorHAnsi"/>
          <w:color w:val="000000"/>
        </w:rPr>
        <w:t xml:space="preserve">do </w:t>
      </w:r>
      <w:r w:rsidR="00FB4486" w:rsidRPr="009804BA">
        <w:rPr>
          <w:rFonts w:cstheme="minorHAnsi"/>
          <w:color w:val="000000"/>
        </w:rPr>
        <w:t>à</w:t>
      </w:r>
      <w:r w:rsidR="00D06650" w:rsidRPr="009804BA">
        <w:rPr>
          <w:rFonts w:cstheme="minorHAnsi"/>
          <w:color w:val="000000"/>
        </w:rPr>
        <w:t xml:space="preserve"> </w:t>
      </w:r>
      <w:r w:rsidR="00FB4486" w:rsidRPr="009804BA">
        <w:rPr>
          <w:rFonts w:cstheme="minorHAnsi"/>
          <w:color w:val="000000"/>
        </w:rPr>
        <w:t>data da</w:t>
      </w:r>
      <w:r w:rsidRPr="009804BA">
        <w:rPr>
          <w:rFonts w:cstheme="minorHAnsi"/>
          <w:color w:val="000000"/>
        </w:rPr>
        <w:t xml:space="preserve"> submissão d</w:t>
      </w:r>
      <w:r w:rsidR="00FB4486" w:rsidRPr="009804BA">
        <w:rPr>
          <w:rFonts w:cstheme="minorHAnsi"/>
          <w:color w:val="000000"/>
        </w:rPr>
        <w:t>a</w:t>
      </w:r>
      <w:r w:rsidRPr="009804BA">
        <w:rPr>
          <w:rFonts w:cstheme="minorHAnsi"/>
          <w:color w:val="000000"/>
        </w:rPr>
        <w:t xml:space="preserve"> candidatura</w:t>
      </w:r>
      <w:r w:rsidR="00F779B7">
        <w:rPr>
          <w:rFonts w:cstheme="minorHAnsi"/>
          <w:color w:val="000000"/>
        </w:rPr>
        <w:t>, ou seja, constituídas até maio de 2023</w:t>
      </w:r>
      <w:r w:rsidRPr="009804BA">
        <w:rPr>
          <w:rFonts w:cstheme="minorHAnsi"/>
          <w:color w:val="000000"/>
        </w:rPr>
        <w:t>.</w:t>
      </w:r>
    </w:p>
    <w:p w14:paraId="69BE6876" w14:textId="77777777" w:rsidR="00B82927" w:rsidRPr="009804BA" w:rsidRDefault="00B8292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6B473B85" w14:textId="35B4E699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As Filarmónicas podem submeter candidatura</w:t>
      </w:r>
      <w:r w:rsidR="00946C49" w:rsidRPr="009804BA">
        <w:rPr>
          <w:rFonts w:cstheme="minorHAnsi"/>
          <w:b/>
          <w:bCs/>
          <w:color w:val="000000"/>
        </w:rPr>
        <w:t xml:space="preserve"> ao Apoio</w:t>
      </w:r>
      <w:r w:rsidR="00B46F67" w:rsidRPr="009804BA">
        <w:rPr>
          <w:rFonts w:cstheme="minorHAnsi"/>
          <w:b/>
          <w:bCs/>
          <w:color w:val="000000"/>
        </w:rPr>
        <w:t xml:space="preserve">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28A8DA7E" w14:textId="2A3D1D64" w:rsidR="00255625" w:rsidRPr="009804BA" w:rsidRDefault="00255625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Sim</w:t>
      </w:r>
      <w:r w:rsidR="00F96604" w:rsidRPr="009804BA">
        <w:rPr>
          <w:rFonts w:cstheme="minorHAnsi"/>
          <w:color w:val="000000"/>
        </w:rPr>
        <w:t xml:space="preserve">, mesmo que tenham submetido candidatura </w:t>
      </w:r>
      <w:r w:rsidR="00B46F67" w:rsidRPr="009804BA">
        <w:rPr>
          <w:rFonts w:cstheme="minorHAnsi"/>
          <w:color w:val="000000"/>
        </w:rPr>
        <w:t>ao Apoio ao Associativismo Musical (</w:t>
      </w:r>
      <w:r w:rsidR="00F96604" w:rsidRPr="009804BA">
        <w:rPr>
          <w:rFonts w:cstheme="minorHAnsi"/>
          <w:color w:val="000000"/>
        </w:rPr>
        <w:t>restituição do IVA</w:t>
      </w:r>
      <w:r w:rsidR="00B46F67" w:rsidRPr="009804BA">
        <w:rPr>
          <w:rFonts w:cstheme="minorHAnsi"/>
          <w:color w:val="000000"/>
        </w:rPr>
        <w:t xml:space="preserve">) </w:t>
      </w:r>
      <w:r w:rsidR="00FB4486" w:rsidRPr="009804BA">
        <w:rPr>
          <w:rFonts w:cstheme="minorHAnsi"/>
          <w:color w:val="000000"/>
        </w:rPr>
        <w:t>em d</w:t>
      </w:r>
      <w:r w:rsidR="00F96604" w:rsidRPr="009804BA">
        <w:rPr>
          <w:rFonts w:cstheme="minorHAnsi"/>
          <w:color w:val="000000"/>
        </w:rPr>
        <w:t xml:space="preserve">ezembro </w:t>
      </w:r>
      <w:r w:rsidR="00FB4486" w:rsidRPr="009804BA">
        <w:rPr>
          <w:rFonts w:cstheme="minorHAnsi"/>
          <w:color w:val="000000"/>
        </w:rPr>
        <w:t xml:space="preserve">de </w:t>
      </w:r>
      <w:r w:rsidR="00F96604" w:rsidRPr="009804BA">
        <w:rPr>
          <w:rFonts w:cstheme="minorHAnsi"/>
          <w:color w:val="000000"/>
        </w:rPr>
        <w:t>2023.</w:t>
      </w:r>
    </w:p>
    <w:p w14:paraId="7A69D562" w14:textId="77777777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2D326354" w14:textId="0A3CB6EA" w:rsidR="007976B9" w:rsidRPr="009804BA" w:rsidRDefault="007976B9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Em 2024</w:t>
      </w:r>
      <w:r w:rsidR="00FB4486" w:rsidRPr="009804BA">
        <w:rPr>
          <w:rFonts w:cstheme="minorHAnsi"/>
          <w:b/>
          <w:bCs/>
          <w:color w:val="000000"/>
        </w:rPr>
        <w:t>,</w:t>
      </w:r>
      <w:r w:rsidRPr="009804BA">
        <w:rPr>
          <w:rFonts w:cstheme="minorHAnsi"/>
          <w:b/>
          <w:bCs/>
          <w:color w:val="000000"/>
        </w:rPr>
        <w:t xml:space="preserve"> as associações podem submeter candidatura ao Apoio à Ação Cultural (de 6 de maio a 7 de junho) e ao Apoio ao Associativismo Musical (de 1 a 31 de dezembro)?</w:t>
      </w:r>
    </w:p>
    <w:p w14:paraId="01194FE8" w14:textId="3DD62CE2" w:rsidR="007976B9" w:rsidRPr="009804BA" w:rsidRDefault="007976B9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Sim, desde que as associações sejam entidades elegíveis conforme os artigos 2º (Apoio à Ação Cultural) e Artigo 32º (Apoio ao Associativismo Musical) d</w:t>
      </w:r>
      <w:r w:rsidR="0026466C" w:rsidRPr="009804BA">
        <w:rPr>
          <w:rFonts w:cstheme="minorHAnsi"/>
          <w:color w:val="000000"/>
        </w:rPr>
        <w:t>as Normas do</w:t>
      </w:r>
      <w:r w:rsidRPr="009804BA">
        <w:rPr>
          <w:rFonts w:cstheme="minorHAnsi"/>
          <w:color w:val="000000"/>
        </w:rPr>
        <w:t xml:space="preserve"> CULTURA AO CENTRO</w:t>
      </w:r>
      <w:r w:rsidR="00F779B7">
        <w:rPr>
          <w:rFonts w:cstheme="minorHAnsi"/>
          <w:color w:val="000000"/>
        </w:rPr>
        <w:t xml:space="preserve"> 2024</w:t>
      </w:r>
      <w:r w:rsidRPr="009804BA">
        <w:rPr>
          <w:rFonts w:cstheme="minorHAnsi"/>
          <w:color w:val="000000"/>
        </w:rPr>
        <w:t>.</w:t>
      </w:r>
    </w:p>
    <w:p w14:paraId="5DCECDBF" w14:textId="77777777" w:rsidR="007976B9" w:rsidRPr="009804BA" w:rsidRDefault="007976B9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35F8B250" w14:textId="3C4587A5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Uma associação com sede</w:t>
      </w:r>
      <w:r w:rsidR="00F779B7">
        <w:rPr>
          <w:rFonts w:cstheme="minorHAnsi"/>
          <w:b/>
          <w:bCs/>
          <w:color w:val="000000"/>
        </w:rPr>
        <w:t>, por exemplo,</w:t>
      </w:r>
      <w:r w:rsidRPr="009804BA">
        <w:rPr>
          <w:rFonts w:cstheme="minorHAnsi"/>
          <w:b/>
          <w:bCs/>
          <w:color w:val="000000"/>
        </w:rPr>
        <w:t xml:space="preserve"> no Porto e que de</w:t>
      </w:r>
      <w:r w:rsidR="00FB4486" w:rsidRPr="009804BA">
        <w:rPr>
          <w:rFonts w:cstheme="minorHAnsi"/>
          <w:b/>
          <w:bCs/>
          <w:color w:val="000000"/>
        </w:rPr>
        <w:t>senvolve projetos culturais na R</w:t>
      </w:r>
      <w:r w:rsidRPr="009804BA">
        <w:rPr>
          <w:rFonts w:cstheme="minorHAnsi"/>
          <w:b/>
          <w:bCs/>
          <w:color w:val="000000"/>
        </w:rPr>
        <w:t>egião Centro</w:t>
      </w:r>
      <w:r w:rsidR="007976B9" w:rsidRPr="009804BA">
        <w:rPr>
          <w:rFonts w:cstheme="minorHAnsi"/>
          <w:b/>
          <w:bCs/>
          <w:color w:val="000000"/>
        </w:rPr>
        <w:t xml:space="preserve"> </w:t>
      </w:r>
      <w:r w:rsidRPr="009804BA">
        <w:rPr>
          <w:rFonts w:cstheme="minorHAnsi"/>
          <w:b/>
          <w:bCs/>
          <w:color w:val="000000"/>
        </w:rPr>
        <w:t>pode submeter candidatura</w:t>
      </w:r>
      <w:r w:rsidR="006E1774" w:rsidRPr="009804BA">
        <w:rPr>
          <w:rFonts w:cstheme="minorHAnsi"/>
          <w:b/>
          <w:bCs/>
          <w:color w:val="000000"/>
        </w:rPr>
        <w:t xml:space="preserve"> ao Apoio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6D2860C5" w14:textId="6C8603BB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Não. Apenas as associações com sede num dos 77 municípios da circunscrição territorial da</w:t>
      </w:r>
      <w:r w:rsidR="00D06650" w:rsidRPr="009804BA">
        <w:rPr>
          <w:rFonts w:cstheme="minorHAnsi"/>
          <w:color w:val="000000"/>
        </w:rPr>
        <w:t xml:space="preserve"> </w:t>
      </w:r>
      <w:r w:rsidR="0026466C" w:rsidRPr="009804BA">
        <w:rPr>
          <w:rFonts w:cstheme="minorHAnsi"/>
          <w:color w:val="000000"/>
        </w:rPr>
        <w:t xml:space="preserve">CCDRC, I.P. </w:t>
      </w:r>
      <w:r w:rsidRPr="009804BA">
        <w:rPr>
          <w:rFonts w:cstheme="minorHAnsi"/>
          <w:color w:val="000000"/>
        </w:rPr>
        <w:t xml:space="preserve"> podem submeter candidatura (ver lista de municípios).</w:t>
      </w:r>
    </w:p>
    <w:p w14:paraId="77374E43" w14:textId="77777777" w:rsidR="00255625" w:rsidRPr="009804BA" w:rsidRDefault="00255625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4115629F" w14:textId="4C50D15A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 xml:space="preserve">Como existem </w:t>
      </w:r>
      <w:r w:rsidR="00F779B7">
        <w:rPr>
          <w:rFonts w:cstheme="minorHAnsi"/>
          <w:b/>
          <w:bCs/>
          <w:color w:val="000000"/>
        </w:rPr>
        <w:t>quatro</w:t>
      </w:r>
      <w:r w:rsidRPr="009804BA">
        <w:rPr>
          <w:rFonts w:cstheme="minorHAnsi"/>
          <w:b/>
          <w:bCs/>
          <w:color w:val="000000"/>
        </w:rPr>
        <w:t xml:space="preserve"> </w:t>
      </w:r>
      <w:r w:rsidR="00B46F67" w:rsidRPr="009804BA">
        <w:rPr>
          <w:rFonts w:cstheme="minorHAnsi"/>
          <w:b/>
          <w:bCs/>
          <w:color w:val="000000"/>
        </w:rPr>
        <w:t>medidas</w:t>
      </w:r>
      <w:r w:rsidRPr="009804BA">
        <w:rPr>
          <w:rFonts w:cstheme="minorHAnsi"/>
          <w:b/>
          <w:bCs/>
          <w:color w:val="000000"/>
        </w:rPr>
        <w:t xml:space="preserve"> de apoio é possível apresentar candidatura a várias </w:t>
      </w:r>
      <w:r w:rsidR="00B46F67" w:rsidRPr="009804BA">
        <w:rPr>
          <w:rFonts w:cstheme="minorHAnsi"/>
          <w:b/>
          <w:bCs/>
          <w:color w:val="000000"/>
        </w:rPr>
        <w:t>medidas do Apoio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6B346603" w14:textId="6A673B8C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 xml:space="preserve">Não. Cada associação apenas pode </w:t>
      </w:r>
      <w:r w:rsidR="00F96604" w:rsidRPr="009804BA">
        <w:rPr>
          <w:rFonts w:cstheme="minorHAnsi"/>
          <w:color w:val="000000"/>
        </w:rPr>
        <w:t>submeter</w:t>
      </w:r>
      <w:r w:rsidRPr="009804BA">
        <w:rPr>
          <w:rFonts w:cstheme="minorHAnsi"/>
          <w:color w:val="000000"/>
        </w:rPr>
        <w:t xml:space="preserve"> 1 candidatura</w:t>
      </w:r>
      <w:r w:rsidR="00F96604" w:rsidRPr="009804BA">
        <w:rPr>
          <w:rFonts w:cstheme="minorHAnsi"/>
          <w:color w:val="000000"/>
        </w:rPr>
        <w:t>.</w:t>
      </w:r>
    </w:p>
    <w:p w14:paraId="2218C658" w14:textId="02B36839" w:rsidR="00F82E47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37B2135F" w14:textId="04118F32" w:rsidR="00EC1EE3" w:rsidRDefault="00EC1EE3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30AF1A3A" w14:textId="6505D907" w:rsidR="00EC1EE3" w:rsidRDefault="00EC1EE3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2C63D0AA" w14:textId="77777777" w:rsidR="00EC1EE3" w:rsidRPr="009804BA" w:rsidRDefault="00EC1EE3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543A61D2" w14:textId="32E29775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É possível imprimir o formulário de candidatura</w:t>
      </w:r>
      <w:r w:rsidR="00673987" w:rsidRPr="009804BA">
        <w:rPr>
          <w:rFonts w:cstheme="minorHAnsi"/>
          <w:b/>
          <w:bCs/>
          <w:color w:val="000000"/>
        </w:rPr>
        <w:t xml:space="preserve"> ao Apoio à Ação Cultural</w:t>
      </w:r>
      <w:r w:rsidRPr="009804BA">
        <w:rPr>
          <w:rFonts w:cstheme="minorHAnsi"/>
          <w:b/>
          <w:bCs/>
          <w:color w:val="000000"/>
        </w:rPr>
        <w:t>, preencher e enviar por email ou CTT?</w:t>
      </w:r>
    </w:p>
    <w:p w14:paraId="5EC7A24F" w14:textId="7CA6A0DA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563C2"/>
        </w:rPr>
      </w:pPr>
      <w:r w:rsidRPr="009804BA">
        <w:rPr>
          <w:rFonts w:cstheme="minorHAnsi"/>
          <w:color w:val="000000"/>
        </w:rPr>
        <w:lastRenderedPageBreak/>
        <w:t>N</w:t>
      </w:r>
      <w:r w:rsidR="00FB4486" w:rsidRPr="009804BA">
        <w:rPr>
          <w:rFonts w:cstheme="minorHAnsi"/>
          <w:color w:val="000000"/>
        </w:rPr>
        <w:t>ão. É obrigatória a submissão da</w:t>
      </w:r>
      <w:r w:rsidRPr="009804BA">
        <w:rPr>
          <w:rFonts w:cstheme="minorHAnsi"/>
          <w:color w:val="000000"/>
        </w:rPr>
        <w:t xml:space="preserve"> candidatura online</w:t>
      </w:r>
      <w:r w:rsidR="00F779B7">
        <w:rPr>
          <w:rFonts w:cstheme="minorHAnsi"/>
          <w:color w:val="000000"/>
        </w:rPr>
        <w:t>, através do formulário adequado</w:t>
      </w:r>
      <w:r w:rsidRPr="009804BA">
        <w:rPr>
          <w:rFonts w:cstheme="minorHAnsi"/>
          <w:color w:val="000000"/>
        </w:rPr>
        <w:t>.</w:t>
      </w:r>
      <w:r w:rsidR="00F779B7">
        <w:rPr>
          <w:rFonts w:cstheme="minorHAnsi"/>
          <w:color w:val="000000"/>
        </w:rPr>
        <w:t xml:space="preserve"> Os documentos de envio obrigatório devem ser remetidos para o endereço gaac@ccdrc.pt.</w:t>
      </w:r>
    </w:p>
    <w:p w14:paraId="32DC2082" w14:textId="77777777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1EACC62C" w14:textId="1D139EB2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É possível submeter um plano de atividades como candidatura</w:t>
      </w:r>
      <w:r w:rsidR="00673987" w:rsidRPr="009804BA">
        <w:rPr>
          <w:rFonts w:cstheme="minorHAnsi"/>
          <w:b/>
          <w:bCs/>
          <w:color w:val="000000"/>
        </w:rPr>
        <w:t xml:space="preserve"> ao Apoio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653B4034" w14:textId="335EA158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Não. Apenas a submissão de projetos culturais e artísticos é considerada elegível.</w:t>
      </w:r>
    </w:p>
    <w:p w14:paraId="54720006" w14:textId="75C8663C" w:rsidR="00B82927" w:rsidRPr="009804BA" w:rsidRDefault="00B8292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7C8C02AE" w14:textId="2AC3A1BD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No caso de um projeto cultural ser organizado por vários parceiros quem recebe o apoio</w:t>
      </w:r>
      <w:r w:rsidR="00FE45CE" w:rsidRPr="009804BA">
        <w:rPr>
          <w:rFonts w:cstheme="minorHAnsi"/>
          <w:b/>
          <w:bCs/>
          <w:color w:val="000000"/>
        </w:rPr>
        <w:t xml:space="preserve"> </w:t>
      </w:r>
      <w:r w:rsidRPr="009804BA">
        <w:rPr>
          <w:rFonts w:cstheme="minorHAnsi"/>
          <w:b/>
          <w:bCs/>
          <w:color w:val="000000"/>
        </w:rPr>
        <w:t>financeiro</w:t>
      </w:r>
      <w:r w:rsidR="00673987" w:rsidRPr="009804BA">
        <w:rPr>
          <w:rFonts w:cstheme="minorHAnsi"/>
          <w:b/>
          <w:bCs/>
          <w:color w:val="000000"/>
        </w:rPr>
        <w:t xml:space="preserve">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0B901492" w14:textId="286A8921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O único interlocutor é a associação que submete a candidatura. Assim, quem submete a candidatura é responsável pelo cumprimento dos procedimentos financeiros e é quem recebe</w:t>
      </w:r>
      <w:r w:rsidR="00D06650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>o apoio, independentemente do número de parceiros envolvidos.</w:t>
      </w:r>
    </w:p>
    <w:p w14:paraId="423A1253" w14:textId="77777777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72B5F02D" w14:textId="174F3B00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Um projeto que usufrua de patrocínios ou apoios institucionais</w:t>
      </w:r>
      <w:r w:rsidR="004B2102" w:rsidRPr="009804BA">
        <w:rPr>
          <w:rFonts w:cstheme="minorHAnsi"/>
          <w:b/>
          <w:bCs/>
          <w:color w:val="000000"/>
        </w:rPr>
        <w:t xml:space="preserve"> </w:t>
      </w:r>
      <w:r w:rsidRPr="009804BA">
        <w:rPr>
          <w:rFonts w:cstheme="minorHAnsi"/>
          <w:b/>
          <w:bCs/>
          <w:color w:val="000000"/>
        </w:rPr>
        <w:t>pode ser candidatado ao</w:t>
      </w:r>
      <w:r w:rsidR="003E01B3" w:rsidRPr="009804BA">
        <w:rPr>
          <w:rFonts w:cstheme="minorHAnsi"/>
          <w:b/>
          <w:bCs/>
          <w:color w:val="000000"/>
        </w:rPr>
        <w:t xml:space="preserve"> </w:t>
      </w:r>
      <w:r w:rsidR="00FE45CE" w:rsidRPr="009804BA">
        <w:rPr>
          <w:rFonts w:cstheme="minorHAnsi"/>
          <w:b/>
          <w:bCs/>
          <w:color w:val="000000"/>
        </w:rPr>
        <w:t>Apoio à Ação Cultural</w:t>
      </w:r>
      <w:r w:rsidRPr="009804BA">
        <w:rPr>
          <w:rFonts w:cstheme="minorHAnsi"/>
          <w:b/>
          <w:bCs/>
          <w:color w:val="000000"/>
        </w:rPr>
        <w:t xml:space="preserve">? </w:t>
      </w:r>
    </w:p>
    <w:p w14:paraId="48CBDBF8" w14:textId="6EC0D9A6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Sim</w:t>
      </w:r>
      <w:r w:rsidR="004B2102" w:rsidRPr="009804BA">
        <w:rPr>
          <w:rFonts w:cstheme="minorHAnsi"/>
          <w:color w:val="000000"/>
        </w:rPr>
        <w:t xml:space="preserve">. Porém serão excluídas todas as candidaturas cujos </w:t>
      </w:r>
      <w:r w:rsidR="00FB4486" w:rsidRPr="009804BA">
        <w:rPr>
          <w:rFonts w:cstheme="minorHAnsi"/>
          <w:color w:val="000000"/>
        </w:rPr>
        <w:t>projetos sejam financiados ou financiáveis</w:t>
      </w:r>
      <w:r w:rsidR="00EC1EE3">
        <w:rPr>
          <w:rFonts w:cstheme="minorHAnsi"/>
          <w:color w:val="000000"/>
        </w:rPr>
        <w:t xml:space="preserve"> por outros instrumentos do Ministério</w:t>
      </w:r>
      <w:r w:rsidR="004B2102" w:rsidRPr="009804BA">
        <w:rPr>
          <w:rFonts w:cstheme="minorHAnsi"/>
          <w:color w:val="000000"/>
        </w:rPr>
        <w:t xml:space="preserve"> da Cultura.</w:t>
      </w:r>
    </w:p>
    <w:p w14:paraId="7B647C7D" w14:textId="44C8B72B" w:rsidR="00D34FF5" w:rsidRPr="009804BA" w:rsidRDefault="00D34FF5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03687795" w14:textId="31CAFF0A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 xml:space="preserve">Candidaturas </w:t>
      </w:r>
      <w:r w:rsidR="00673987" w:rsidRPr="009804BA">
        <w:rPr>
          <w:rFonts w:cstheme="minorHAnsi"/>
          <w:b/>
          <w:bCs/>
          <w:color w:val="000000"/>
        </w:rPr>
        <w:t xml:space="preserve">ao Apoio à Ação Cultural </w:t>
      </w:r>
      <w:r w:rsidRPr="009804BA">
        <w:rPr>
          <w:rFonts w:cstheme="minorHAnsi"/>
          <w:b/>
          <w:bCs/>
          <w:color w:val="000000"/>
        </w:rPr>
        <w:t>su</w:t>
      </w:r>
      <w:r w:rsidR="00FC170B" w:rsidRPr="009804BA">
        <w:rPr>
          <w:rFonts w:cstheme="minorHAnsi"/>
          <w:b/>
          <w:bCs/>
          <w:color w:val="000000"/>
        </w:rPr>
        <w:t xml:space="preserve">bmetidas após as 23h59 do dia </w:t>
      </w:r>
      <w:r w:rsidR="00E34314" w:rsidRPr="009804BA">
        <w:rPr>
          <w:rFonts w:cstheme="minorHAnsi"/>
          <w:b/>
          <w:bCs/>
          <w:color w:val="000000"/>
        </w:rPr>
        <w:t>7 de junho</w:t>
      </w:r>
      <w:r w:rsidR="00FB3364" w:rsidRPr="009804BA">
        <w:rPr>
          <w:rFonts w:cstheme="minorHAnsi"/>
          <w:b/>
          <w:bCs/>
          <w:color w:val="000000"/>
        </w:rPr>
        <w:t xml:space="preserve"> </w:t>
      </w:r>
      <w:r w:rsidRPr="009804BA">
        <w:rPr>
          <w:rFonts w:cstheme="minorHAnsi"/>
          <w:b/>
          <w:bCs/>
          <w:color w:val="000000"/>
        </w:rPr>
        <w:t>são aceites?</w:t>
      </w:r>
    </w:p>
    <w:p w14:paraId="7DDDED0F" w14:textId="267273F8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 xml:space="preserve">Não. O prazo de submissão de candidatura </w:t>
      </w:r>
      <w:r w:rsidR="00E34314" w:rsidRPr="009804BA">
        <w:rPr>
          <w:rFonts w:cstheme="minorHAnsi"/>
          <w:color w:val="000000"/>
        </w:rPr>
        <w:t xml:space="preserve">ao </w:t>
      </w:r>
      <w:r w:rsidR="00FE45CE" w:rsidRPr="009804BA">
        <w:rPr>
          <w:rFonts w:cstheme="minorHAnsi"/>
          <w:color w:val="000000"/>
        </w:rPr>
        <w:t>Apoio à Ação Cultural 2024</w:t>
      </w:r>
      <w:r w:rsidRPr="009804BA">
        <w:rPr>
          <w:rFonts w:cstheme="minorHAnsi"/>
          <w:color w:val="000000"/>
        </w:rPr>
        <w:t xml:space="preserve"> decorre de </w:t>
      </w:r>
      <w:r w:rsidR="00E34314" w:rsidRPr="009804BA">
        <w:rPr>
          <w:rFonts w:cstheme="minorHAnsi"/>
          <w:color w:val="000000"/>
        </w:rPr>
        <w:t>6</w:t>
      </w:r>
      <w:r w:rsidR="00FB3364" w:rsidRPr="009804BA">
        <w:rPr>
          <w:rFonts w:cstheme="minorHAnsi"/>
          <w:color w:val="000000"/>
        </w:rPr>
        <w:t xml:space="preserve"> de </w:t>
      </w:r>
      <w:r w:rsidR="00E34314" w:rsidRPr="009804BA">
        <w:rPr>
          <w:rFonts w:cstheme="minorHAnsi"/>
          <w:color w:val="000000"/>
        </w:rPr>
        <w:t>maio</w:t>
      </w:r>
      <w:r w:rsidRPr="009804BA">
        <w:rPr>
          <w:rFonts w:cstheme="minorHAnsi"/>
          <w:color w:val="000000"/>
        </w:rPr>
        <w:t xml:space="preserve"> até às 23h59 do dia</w:t>
      </w:r>
      <w:r w:rsidR="00E34314" w:rsidRPr="009804BA">
        <w:rPr>
          <w:rFonts w:cstheme="minorHAnsi"/>
          <w:color w:val="000000"/>
        </w:rPr>
        <w:t xml:space="preserve"> 7</w:t>
      </w:r>
      <w:r w:rsidR="00FB3364" w:rsidRPr="009804BA">
        <w:rPr>
          <w:rFonts w:cstheme="minorHAnsi"/>
          <w:color w:val="000000"/>
        </w:rPr>
        <w:t xml:space="preserve"> de </w:t>
      </w:r>
      <w:r w:rsidR="00E34314" w:rsidRPr="009804BA">
        <w:rPr>
          <w:rFonts w:cstheme="minorHAnsi"/>
          <w:color w:val="000000"/>
        </w:rPr>
        <w:t>junho</w:t>
      </w:r>
      <w:r w:rsidR="00FB3364" w:rsidRPr="009804BA">
        <w:rPr>
          <w:rFonts w:cstheme="minorHAnsi"/>
          <w:color w:val="000000"/>
        </w:rPr>
        <w:t xml:space="preserve"> de</w:t>
      </w:r>
      <w:r w:rsidR="00FC170B" w:rsidRPr="009804BA">
        <w:rPr>
          <w:rFonts w:cstheme="minorHAnsi"/>
          <w:color w:val="000000"/>
        </w:rPr>
        <w:t xml:space="preserve"> </w:t>
      </w:r>
      <w:r w:rsidR="00470832" w:rsidRPr="009804BA">
        <w:rPr>
          <w:rFonts w:cstheme="minorHAnsi"/>
          <w:color w:val="000000"/>
        </w:rPr>
        <w:t>2024</w:t>
      </w:r>
      <w:r w:rsidRPr="009804BA">
        <w:rPr>
          <w:rFonts w:cstheme="minorHAnsi"/>
          <w:color w:val="000000"/>
        </w:rPr>
        <w:t>. Não são aceites candidaturas submetidas após essa data/hora.</w:t>
      </w:r>
    </w:p>
    <w:p w14:paraId="25C654BE" w14:textId="48060BC4" w:rsidR="00BE5220" w:rsidRDefault="00BE5220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6851895C" w14:textId="2974CD52" w:rsidR="00EC1EE3" w:rsidRPr="009804BA" w:rsidRDefault="00EC1EE3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01F99A54" w14:textId="21157F60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 xml:space="preserve">Associações sem contabilidade organizada podem submeter candidatura ao </w:t>
      </w:r>
      <w:r w:rsidR="00FE45CE" w:rsidRPr="009804BA">
        <w:rPr>
          <w:rFonts w:cstheme="minorHAnsi"/>
          <w:b/>
          <w:bCs/>
          <w:color w:val="000000"/>
        </w:rPr>
        <w:t>Apoio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70683F79" w14:textId="5E933D61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lastRenderedPageBreak/>
        <w:t>Sim. No entanto as associações devem ser detentoras de capacidade para a prática de atos juridicamente válidos e dar cumprimento a todas as disposições legais aplicáveis.</w:t>
      </w:r>
    </w:p>
    <w:p w14:paraId="51A69C90" w14:textId="77777777" w:rsidR="00F82E47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18DF4A99" w14:textId="014D621B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Como é efetuada a verificação da despesa</w:t>
      </w:r>
      <w:r w:rsidR="00673987" w:rsidRPr="009804BA">
        <w:rPr>
          <w:rFonts w:cstheme="minorHAnsi"/>
          <w:b/>
          <w:bCs/>
          <w:color w:val="000000"/>
        </w:rPr>
        <w:t xml:space="preserve"> do Apoio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491636BC" w14:textId="78AD0826" w:rsidR="00805FE7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 xml:space="preserve">É obrigatória a entrega de </w:t>
      </w:r>
      <w:r w:rsidR="0073523F" w:rsidRPr="009804BA">
        <w:rPr>
          <w:rFonts w:cstheme="minorHAnsi"/>
          <w:color w:val="000000"/>
        </w:rPr>
        <w:t xml:space="preserve">cópias de </w:t>
      </w:r>
      <w:r w:rsidRPr="009804BA">
        <w:rPr>
          <w:rFonts w:cstheme="minorHAnsi"/>
          <w:color w:val="000000"/>
        </w:rPr>
        <w:t>faturas</w:t>
      </w:r>
      <w:r w:rsidR="0073523F" w:rsidRPr="009804BA">
        <w:rPr>
          <w:rFonts w:cstheme="minorHAnsi"/>
          <w:color w:val="000000"/>
        </w:rPr>
        <w:t>/recibos</w:t>
      </w:r>
      <w:r w:rsidRPr="009804BA">
        <w:rPr>
          <w:rFonts w:cstheme="minorHAnsi"/>
          <w:color w:val="000000"/>
        </w:rPr>
        <w:t xml:space="preserve"> referentes à despesa apoiada. No caso de pagamento</w:t>
      </w:r>
      <w:r w:rsidR="0073523F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>a serviços individuais é obrigatória a apresentação de cópia do Recibo modelo 6 ou Ato Isolado.</w:t>
      </w:r>
      <w:r w:rsidR="00FE45CE" w:rsidRPr="009804BA">
        <w:rPr>
          <w:rFonts w:cstheme="minorHAnsi"/>
          <w:color w:val="000000"/>
        </w:rPr>
        <w:t xml:space="preserve"> </w:t>
      </w:r>
    </w:p>
    <w:p w14:paraId="5DFEFDB4" w14:textId="77777777" w:rsidR="00805FE7" w:rsidRPr="009804BA" w:rsidRDefault="00805FE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284A1B8A" w14:textId="48B959F4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 xml:space="preserve">O apoio </w:t>
      </w:r>
      <w:r w:rsidR="00673987" w:rsidRPr="009804BA">
        <w:rPr>
          <w:rFonts w:cstheme="minorHAnsi"/>
          <w:b/>
          <w:bCs/>
          <w:color w:val="000000"/>
        </w:rPr>
        <w:t xml:space="preserve">à Ação Cultural </w:t>
      </w:r>
      <w:r w:rsidRPr="009804BA">
        <w:rPr>
          <w:rFonts w:cstheme="minorHAnsi"/>
          <w:b/>
          <w:bCs/>
          <w:color w:val="000000"/>
        </w:rPr>
        <w:t>é dado ao montante total das despesas submetidas na candidatura?</w:t>
      </w:r>
    </w:p>
    <w:p w14:paraId="6877FA74" w14:textId="2559A5A5" w:rsidR="00F82E47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 xml:space="preserve">Sim. O </w:t>
      </w:r>
      <w:r w:rsidR="00FE45CE" w:rsidRPr="009804BA">
        <w:rPr>
          <w:rFonts w:cstheme="minorHAnsi"/>
          <w:color w:val="000000"/>
        </w:rPr>
        <w:t>Apoio à Ação Cultural 2024</w:t>
      </w:r>
      <w:r w:rsidR="00E34314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>apoia 100% de cada despesa elegível submetida na candidatura até ao montante</w:t>
      </w:r>
      <w:r w:rsidR="0073523F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>máximo considerado na linha de apoio.</w:t>
      </w:r>
    </w:p>
    <w:p w14:paraId="7B347232" w14:textId="10046C4B" w:rsidR="00F779B7" w:rsidRDefault="00F779B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36F7AD60" w14:textId="77777777" w:rsidR="00F779B7" w:rsidRPr="009804BA" w:rsidRDefault="00F779B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284" w:firstLine="0"/>
        <w:jc w:val="both"/>
        <w:rPr>
          <w:rFonts w:cstheme="minorHAnsi"/>
          <w:b/>
          <w:bCs/>
        </w:rPr>
      </w:pPr>
      <w:r w:rsidRPr="009804BA">
        <w:rPr>
          <w:rFonts w:cstheme="minorHAnsi"/>
          <w:b/>
          <w:bCs/>
        </w:rPr>
        <w:t>As despesas associadas ao consumo mensal da água ou obras efetuadas nas sedes das associações são elegíveis</w:t>
      </w:r>
      <w:r w:rsidRPr="009804BA">
        <w:rPr>
          <w:rFonts w:cstheme="minorHAnsi"/>
          <w:b/>
          <w:bCs/>
          <w:color w:val="000000"/>
        </w:rPr>
        <w:t xml:space="preserve"> ao Apoio à Ação Cultural</w:t>
      </w:r>
      <w:r w:rsidRPr="009804BA">
        <w:rPr>
          <w:rFonts w:cstheme="minorHAnsi"/>
          <w:b/>
          <w:bCs/>
        </w:rPr>
        <w:t>?</w:t>
      </w:r>
    </w:p>
    <w:p w14:paraId="56C30B86" w14:textId="77777777" w:rsidR="00F779B7" w:rsidRPr="009804BA" w:rsidRDefault="00F779B7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  <w:r w:rsidRPr="009804BA">
        <w:rPr>
          <w:rFonts w:cstheme="minorHAnsi"/>
        </w:rPr>
        <w:t xml:space="preserve">Não. Apenas as tipologias de despesas indicadas para cada medida (ver artigos 9º, 13º, 19º, 24º) são elegíveis. Despesas de outra tipologia não são consideradas. </w:t>
      </w:r>
    </w:p>
    <w:p w14:paraId="27F07F0B" w14:textId="77777777" w:rsidR="0073523F" w:rsidRPr="009804BA" w:rsidRDefault="0073523F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5DD01EB0" w14:textId="455FED26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 xml:space="preserve">Quando e como é pago o apoio </w:t>
      </w:r>
      <w:r w:rsidR="00673987" w:rsidRPr="009804BA">
        <w:rPr>
          <w:rFonts w:cstheme="minorHAnsi"/>
          <w:b/>
          <w:bCs/>
          <w:color w:val="000000"/>
        </w:rPr>
        <w:t xml:space="preserve">à Ação Cultural </w:t>
      </w:r>
      <w:r w:rsidRPr="009804BA">
        <w:rPr>
          <w:rFonts w:cstheme="minorHAnsi"/>
          <w:b/>
          <w:bCs/>
          <w:color w:val="000000"/>
        </w:rPr>
        <w:t>à associação?</w:t>
      </w:r>
    </w:p>
    <w:p w14:paraId="2B7B403F" w14:textId="50C44A49" w:rsidR="00D34FF5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  <w:r w:rsidRPr="009804BA">
        <w:rPr>
          <w:rFonts w:cstheme="minorHAnsi"/>
          <w:color w:val="000000"/>
        </w:rPr>
        <w:t>Após concretizar o projeto</w:t>
      </w:r>
      <w:r w:rsidR="00FB4486" w:rsidRPr="009804BA">
        <w:rPr>
          <w:rFonts w:cstheme="minorHAnsi"/>
          <w:color w:val="000000"/>
        </w:rPr>
        <w:t>,</w:t>
      </w:r>
      <w:r w:rsidRPr="009804BA">
        <w:rPr>
          <w:rFonts w:cstheme="minorHAnsi"/>
          <w:color w:val="000000"/>
        </w:rPr>
        <w:t xml:space="preserve"> a associação deve enviar os documentos solicitados no Artigo </w:t>
      </w:r>
      <w:r w:rsidR="00E34314" w:rsidRPr="009804BA">
        <w:rPr>
          <w:rFonts w:cstheme="minorHAnsi"/>
          <w:color w:val="000000"/>
        </w:rPr>
        <w:t>2</w:t>
      </w:r>
      <w:r w:rsidRPr="009804BA">
        <w:rPr>
          <w:rFonts w:cstheme="minorHAnsi"/>
          <w:color w:val="000000"/>
        </w:rPr>
        <w:t>9.º</w:t>
      </w:r>
      <w:r w:rsidR="00FC170B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>das Normas, o que inclui o comprovativo das despesas, o recibo da associação no valor</w:t>
      </w:r>
      <w:r w:rsidR="0073523F" w:rsidRPr="009804BA">
        <w:rPr>
          <w:rFonts w:cstheme="minorHAnsi"/>
          <w:color w:val="000000"/>
        </w:rPr>
        <w:t xml:space="preserve"> </w:t>
      </w:r>
      <w:r w:rsidR="00FC170B" w:rsidRPr="009804BA">
        <w:rPr>
          <w:rFonts w:cstheme="minorHAnsi"/>
          <w:color w:val="000000"/>
        </w:rPr>
        <w:t>do apoio e</w:t>
      </w:r>
      <w:r w:rsidRPr="009804BA">
        <w:rPr>
          <w:rFonts w:cstheme="minorHAnsi"/>
          <w:color w:val="000000"/>
        </w:rPr>
        <w:t xml:space="preserve"> o relatório final do projeto. Após verificação da documentação enviada o apoio é</w:t>
      </w:r>
      <w:r w:rsidR="0073523F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>pago através de transferência bancária para a conta da associação.</w:t>
      </w:r>
    </w:p>
    <w:p w14:paraId="0D93BB53" w14:textId="1E009D2A" w:rsidR="00D34FF5" w:rsidRDefault="00D34FF5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189A0BDB" w14:textId="3C62966C" w:rsidR="00EC1EE3" w:rsidRDefault="00EC1EE3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2D318354" w14:textId="77777777" w:rsidR="00EC1EE3" w:rsidRPr="009804BA" w:rsidRDefault="00EC1EE3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color w:val="000000"/>
        </w:rPr>
      </w:pPr>
    </w:p>
    <w:p w14:paraId="4DEE6262" w14:textId="22786E82" w:rsidR="00F82E47" w:rsidRPr="009804BA" w:rsidRDefault="00F82E47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cstheme="minorHAnsi"/>
          <w:b/>
          <w:bCs/>
          <w:color w:val="000000"/>
        </w:rPr>
      </w:pPr>
      <w:r w:rsidRPr="009804BA">
        <w:rPr>
          <w:rFonts w:cstheme="minorHAnsi"/>
          <w:b/>
          <w:bCs/>
          <w:color w:val="000000"/>
        </w:rPr>
        <w:t>Existe a</w:t>
      </w:r>
      <w:r w:rsidR="00F779B7">
        <w:rPr>
          <w:rFonts w:cstheme="minorHAnsi"/>
          <w:b/>
          <w:bCs/>
          <w:color w:val="000000"/>
        </w:rPr>
        <w:t>lguma obrigação de comunicar o A</w:t>
      </w:r>
      <w:r w:rsidRPr="009804BA">
        <w:rPr>
          <w:rFonts w:cstheme="minorHAnsi"/>
          <w:b/>
          <w:bCs/>
          <w:color w:val="000000"/>
        </w:rPr>
        <w:t>poio</w:t>
      </w:r>
      <w:r w:rsidR="00673987" w:rsidRPr="009804BA">
        <w:rPr>
          <w:rFonts w:cstheme="minorHAnsi"/>
          <w:b/>
          <w:bCs/>
          <w:color w:val="000000"/>
        </w:rPr>
        <w:t xml:space="preserve"> à Ação Cultural</w:t>
      </w:r>
      <w:r w:rsidRPr="009804BA">
        <w:rPr>
          <w:rFonts w:cstheme="minorHAnsi"/>
          <w:b/>
          <w:bCs/>
          <w:color w:val="000000"/>
        </w:rPr>
        <w:t>?</w:t>
      </w:r>
    </w:p>
    <w:p w14:paraId="570C2F58" w14:textId="218E758F" w:rsidR="0073523F" w:rsidRPr="009804BA" w:rsidRDefault="00F82E47" w:rsidP="00F779B7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9804BA">
        <w:rPr>
          <w:rFonts w:cstheme="minorHAnsi"/>
          <w:color w:val="000000"/>
        </w:rPr>
        <w:t xml:space="preserve">Sim. Conforme Artigo </w:t>
      </w:r>
      <w:r w:rsidR="00E34314" w:rsidRPr="009804BA">
        <w:rPr>
          <w:rFonts w:cstheme="minorHAnsi"/>
          <w:color w:val="000000"/>
        </w:rPr>
        <w:t>41</w:t>
      </w:r>
      <w:r w:rsidRPr="009804BA">
        <w:rPr>
          <w:rFonts w:cstheme="minorHAnsi"/>
          <w:color w:val="000000"/>
        </w:rPr>
        <w:t>.º das Normas</w:t>
      </w:r>
      <w:r w:rsidR="00FB4486" w:rsidRPr="009804BA">
        <w:rPr>
          <w:rFonts w:cstheme="minorHAnsi"/>
          <w:color w:val="000000"/>
        </w:rPr>
        <w:t>,</w:t>
      </w:r>
      <w:r w:rsidR="00E34314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>as entidades beneficiárias de apoio devem</w:t>
      </w:r>
      <w:r w:rsidR="0073523F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 xml:space="preserve">inserir o logótipo da </w:t>
      </w:r>
      <w:r w:rsidR="00E34314" w:rsidRPr="009804BA">
        <w:rPr>
          <w:rFonts w:cstheme="minorHAnsi"/>
          <w:color w:val="000000"/>
        </w:rPr>
        <w:t>CCDRC, I.P.</w:t>
      </w:r>
      <w:r w:rsidRPr="009804BA">
        <w:rPr>
          <w:rFonts w:cstheme="minorHAnsi"/>
          <w:color w:val="000000"/>
        </w:rPr>
        <w:t xml:space="preserve"> em todos os materiais comunicacionais produzidos, com referência</w:t>
      </w:r>
      <w:r w:rsidR="0073523F" w:rsidRPr="009804BA">
        <w:rPr>
          <w:rFonts w:cstheme="minorHAnsi"/>
          <w:color w:val="000000"/>
        </w:rPr>
        <w:t xml:space="preserve"> </w:t>
      </w:r>
      <w:r w:rsidRPr="009804BA">
        <w:rPr>
          <w:rFonts w:cstheme="minorHAnsi"/>
          <w:color w:val="000000"/>
        </w:rPr>
        <w:t xml:space="preserve">ao apoio. </w:t>
      </w:r>
      <w:r w:rsidR="00E34314" w:rsidRPr="009804BA">
        <w:rPr>
          <w:rFonts w:cstheme="minorHAnsi"/>
          <w:color w:val="000000"/>
        </w:rPr>
        <w:t xml:space="preserve"> </w:t>
      </w:r>
    </w:p>
    <w:p w14:paraId="078F159E" w14:textId="4652C270" w:rsidR="00F82E47" w:rsidRPr="009804BA" w:rsidRDefault="00F82E47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122386F7" w14:textId="11B03489" w:rsidR="00A7072A" w:rsidRPr="009804BA" w:rsidRDefault="00A7072A" w:rsidP="00F779B7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284" w:firstLine="0"/>
        <w:jc w:val="both"/>
        <w:rPr>
          <w:rFonts w:cstheme="minorHAnsi"/>
          <w:b/>
          <w:bCs/>
        </w:rPr>
      </w:pPr>
      <w:r w:rsidRPr="009804BA">
        <w:rPr>
          <w:rFonts w:cstheme="minorHAnsi"/>
          <w:b/>
          <w:bCs/>
        </w:rPr>
        <w:t xml:space="preserve">A participação da comunidade </w:t>
      </w:r>
      <w:r w:rsidR="0026466C" w:rsidRPr="009804BA">
        <w:rPr>
          <w:rFonts w:cstheme="minorHAnsi"/>
          <w:b/>
          <w:bCs/>
        </w:rPr>
        <w:t>n</w:t>
      </w:r>
      <w:r w:rsidRPr="009804BA">
        <w:rPr>
          <w:rFonts w:cstheme="minorHAnsi"/>
          <w:b/>
          <w:bCs/>
        </w:rPr>
        <w:t>o projeto diz respeito à presença do público nas sessões de apresentação do projeto artístico?</w:t>
      </w:r>
    </w:p>
    <w:p w14:paraId="50517562" w14:textId="4C817704" w:rsidR="00946C49" w:rsidRPr="009804BA" w:rsidRDefault="00A7072A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  <w:r w:rsidRPr="009804BA">
        <w:rPr>
          <w:rFonts w:cstheme="minorHAnsi"/>
        </w:rPr>
        <w:t>Não. Apenas são consideradas as iniciativas em que a comunidade tem uma participação ativa e envolvimento na criação e/ou desenvolvimento do projeto artístico.</w:t>
      </w:r>
    </w:p>
    <w:p w14:paraId="5FECC9A1" w14:textId="25C3277E" w:rsidR="00946C49" w:rsidRDefault="00946C49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4ACECF9C" w14:textId="3440DE30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3798B2C7" w14:textId="6D82607A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3DBC1557" w14:textId="5AADAE6E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54098F3F" w14:textId="39E4FE5F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20FF614C" w14:textId="69DDE004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7FE7F9E0" w14:textId="3096F9EE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2AFEF5A1" w14:textId="45F85CA5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6406FD4E" w14:textId="31DD3CA9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0F6CF258" w14:textId="5C1FF8FD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519FF8D2" w14:textId="028B1128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2C1DE3F4" w14:textId="3EFC70E9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7584644C" w14:textId="2F488FA8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0DBBE245" w14:textId="0AF260CE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0F7872D7" w14:textId="22A7341F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03874236" w14:textId="6B22C2E6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2F9BF069" w14:textId="772BE444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69E0F219" w14:textId="18EA6847" w:rsidR="00EC1EE3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73AF3E10" w14:textId="77777777" w:rsidR="00EC1EE3" w:rsidRPr="009804BA" w:rsidRDefault="00EC1EE3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p w14:paraId="64370F64" w14:textId="7A1900D7" w:rsidR="00D34FF5" w:rsidRDefault="00D34FF5" w:rsidP="00F779B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cstheme="minorHAnsi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420"/>
        <w:gridCol w:w="2140"/>
        <w:gridCol w:w="2420"/>
      </w:tblGrid>
      <w:tr w:rsidR="00D34FF5" w:rsidRPr="009804BA" w14:paraId="58732BD6" w14:textId="77777777" w:rsidTr="00D34FF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78DE" w14:textId="6A3FF202" w:rsidR="00D34FF5" w:rsidRPr="009804BA" w:rsidRDefault="00D34FF5" w:rsidP="00D34FF5">
            <w:pPr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</w:t>
            </w:r>
            <w:r w:rsidR="00F779B7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omunidade Intermunicipal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95E6" w14:textId="77777777" w:rsidR="00D34FF5" w:rsidRPr="009804BA" w:rsidRDefault="00D34FF5" w:rsidP="00D34FF5">
            <w:pPr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Município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4357" w14:textId="558A1E12" w:rsidR="00D34FF5" w:rsidRPr="009804BA" w:rsidRDefault="00F779B7" w:rsidP="00D34FF5">
            <w:pPr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F779B7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Comunidade Intermunicipal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2F96" w14:textId="77777777" w:rsidR="00D34FF5" w:rsidRPr="009804BA" w:rsidRDefault="00D34FF5" w:rsidP="00D34FF5">
            <w:pPr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Município</w:t>
            </w:r>
          </w:p>
        </w:tc>
      </w:tr>
      <w:tr w:rsidR="00D34FF5" w:rsidRPr="009804BA" w14:paraId="3C4B7602" w14:textId="77777777" w:rsidTr="00D34FF5">
        <w:trPr>
          <w:trHeight w:val="25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565A03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Região de Aveiro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0DE4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Águeda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3EB37B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Viseu Dão Lafões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2C62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Aguiar da Beira</w:t>
            </w:r>
          </w:p>
        </w:tc>
      </w:tr>
      <w:tr w:rsidR="00D34FF5" w:rsidRPr="009804BA" w14:paraId="46CF63A2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EC5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8A1E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Albergaria-a-Velha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950A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916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Carregal do Sal</w:t>
            </w:r>
          </w:p>
        </w:tc>
      </w:tr>
      <w:tr w:rsidR="00D34FF5" w:rsidRPr="009804BA" w14:paraId="34372A3B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143F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78E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Anadia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CCE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0BB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Castro Daire</w:t>
            </w:r>
          </w:p>
        </w:tc>
      </w:tr>
      <w:tr w:rsidR="00D34FF5" w:rsidRPr="009804BA" w14:paraId="0C8D403C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DA2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16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Aveiro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AB7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80A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Mangualde</w:t>
            </w:r>
          </w:p>
        </w:tc>
      </w:tr>
      <w:tr w:rsidR="00D34FF5" w:rsidRPr="009804BA" w14:paraId="3C571A98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072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365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Estarreja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72E8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1D2E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Nelas</w:t>
            </w:r>
          </w:p>
        </w:tc>
      </w:tr>
      <w:tr w:rsidR="00D34FF5" w:rsidRPr="009804BA" w14:paraId="00245892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0B7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A52F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Ílhavo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FC6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8E48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Oliveira de Frades</w:t>
            </w:r>
          </w:p>
        </w:tc>
      </w:tr>
      <w:tr w:rsidR="00D34FF5" w:rsidRPr="009804BA" w14:paraId="40081469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888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1C7B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Murtosa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76AE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AEA8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Penalva do Castelo</w:t>
            </w:r>
          </w:p>
        </w:tc>
      </w:tr>
      <w:tr w:rsidR="00D34FF5" w:rsidRPr="009804BA" w14:paraId="788CF1F9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CE86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9E0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Oliveira do Bairro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767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6E8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São Pedro do Sul</w:t>
            </w:r>
          </w:p>
        </w:tc>
      </w:tr>
      <w:tr w:rsidR="00D34FF5" w:rsidRPr="009804BA" w14:paraId="52308043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D69E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A4B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Ovar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59B6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8EB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Santa Comba Dão</w:t>
            </w:r>
          </w:p>
        </w:tc>
      </w:tr>
      <w:tr w:rsidR="00D34FF5" w:rsidRPr="009804BA" w14:paraId="7536FC48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6C7F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C0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Sever do Vouga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14DA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E702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Sátão</w:t>
            </w:r>
          </w:p>
        </w:tc>
      </w:tr>
      <w:tr w:rsidR="00D34FF5" w:rsidRPr="009804BA" w14:paraId="48F21B38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5E13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BE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Vagos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19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41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Tondela</w:t>
            </w:r>
          </w:p>
        </w:tc>
      </w:tr>
      <w:tr w:rsidR="00D34FF5" w:rsidRPr="009804BA" w14:paraId="7EC13028" w14:textId="77777777" w:rsidTr="00D34FF5">
        <w:trPr>
          <w:trHeight w:val="25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0B1248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 Região de Coimbra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0CF4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Arganil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BA58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834F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Vila Nova de Paiva</w:t>
            </w:r>
          </w:p>
        </w:tc>
      </w:tr>
      <w:tr w:rsidR="00D34FF5" w:rsidRPr="009804BA" w14:paraId="1A979D5C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732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8C7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Cantanhede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71C6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504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Viseu</w:t>
            </w:r>
          </w:p>
        </w:tc>
      </w:tr>
      <w:tr w:rsidR="00D34FF5" w:rsidRPr="009804BA" w14:paraId="5AE6F21E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A345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6788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Coimbra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A19A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5894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Vouzela</w:t>
            </w:r>
          </w:p>
        </w:tc>
      </w:tr>
      <w:tr w:rsidR="00D34FF5" w:rsidRPr="009804BA" w14:paraId="575F6057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4642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384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Condeixa-a-Nova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79ED2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Beiras e Serra da Estrela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EAD2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Almeida</w:t>
            </w:r>
          </w:p>
        </w:tc>
      </w:tr>
      <w:tr w:rsidR="00D34FF5" w:rsidRPr="009804BA" w14:paraId="6CAD3942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D296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63F6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Figueira da Foz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B94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716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Belmonte</w:t>
            </w:r>
          </w:p>
        </w:tc>
      </w:tr>
      <w:tr w:rsidR="00D34FF5" w:rsidRPr="009804BA" w14:paraId="73D5BEC1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9133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2945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Góis 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0A7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6ABE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Celorico da Beira</w:t>
            </w:r>
          </w:p>
        </w:tc>
      </w:tr>
      <w:tr w:rsidR="00D34FF5" w:rsidRPr="009804BA" w14:paraId="034F8869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FA1B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D1B9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Lousã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7FF9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E29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Covilhã</w:t>
            </w:r>
          </w:p>
        </w:tc>
      </w:tr>
      <w:tr w:rsidR="00D34FF5" w:rsidRPr="009804BA" w14:paraId="613FB1E6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CBA2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D52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Mealhada 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2436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19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Figueira de Castelo Rodrigo</w:t>
            </w:r>
          </w:p>
        </w:tc>
      </w:tr>
      <w:tr w:rsidR="00D34FF5" w:rsidRPr="009804BA" w14:paraId="6B827882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B46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745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Mira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1709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5744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Fornos de Algodres</w:t>
            </w:r>
          </w:p>
        </w:tc>
      </w:tr>
      <w:tr w:rsidR="00D34FF5" w:rsidRPr="009804BA" w14:paraId="6CABD35C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1066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C9F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Miranda do Corvo 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9379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B5F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Fundão</w:t>
            </w:r>
          </w:p>
        </w:tc>
      </w:tr>
      <w:tr w:rsidR="00D34FF5" w:rsidRPr="009804BA" w14:paraId="007AF11C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673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4C2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Montemor-o-Velho 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DC25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5F12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Gouveia</w:t>
            </w:r>
          </w:p>
        </w:tc>
      </w:tr>
      <w:tr w:rsidR="00D34FF5" w:rsidRPr="009804BA" w14:paraId="761CE135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822A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3833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Mortágua 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FD64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8A7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Guarda</w:t>
            </w:r>
          </w:p>
        </w:tc>
      </w:tr>
      <w:tr w:rsidR="00D34FF5" w:rsidRPr="009804BA" w14:paraId="03A9DE2E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9B93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0D6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Oliveira do Hospital 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8B29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2D5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Manteigas</w:t>
            </w:r>
          </w:p>
        </w:tc>
      </w:tr>
      <w:tr w:rsidR="00D34FF5" w:rsidRPr="009804BA" w14:paraId="11111A1C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320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DE0F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Pampilhosa da Serra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CE4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1B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9804BA">
              <w:rPr>
                <w:rFonts w:eastAsia="Times New Roman" w:cstheme="minorHAnsi"/>
                <w:color w:val="000000"/>
                <w:lang w:eastAsia="pt-PT"/>
              </w:rPr>
              <w:t>Mêda</w:t>
            </w:r>
            <w:proofErr w:type="spellEnd"/>
          </w:p>
        </w:tc>
      </w:tr>
      <w:tr w:rsidR="00D34FF5" w:rsidRPr="009804BA" w14:paraId="446ACD19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7099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81E9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Penacova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A9C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F55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Pinhel</w:t>
            </w:r>
          </w:p>
        </w:tc>
      </w:tr>
      <w:tr w:rsidR="00D34FF5" w:rsidRPr="009804BA" w14:paraId="4EF5AB0B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098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6AE3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 Penela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876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DE7F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Sabugal</w:t>
            </w:r>
          </w:p>
        </w:tc>
      </w:tr>
      <w:tr w:rsidR="00D34FF5" w:rsidRPr="009804BA" w14:paraId="0E059709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970B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6DE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 Soure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C44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F0B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Seia</w:t>
            </w:r>
          </w:p>
        </w:tc>
      </w:tr>
      <w:tr w:rsidR="00D34FF5" w:rsidRPr="009804BA" w14:paraId="1635B919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FAEE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3AF3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Tábua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8DA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2E3E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Trancoso</w:t>
            </w:r>
          </w:p>
        </w:tc>
      </w:tr>
      <w:tr w:rsidR="00D34FF5" w:rsidRPr="009804BA" w14:paraId="706D75A5" w14:textId="77777777" w:rsidTr="00D34FF5">
        <w:trPr>
          <w:trHeight w:val="51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ACE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17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Vila Nova de Poiares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1F0D63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Beira Baixa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7CB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Castelo Branco</w:t>
            </w:r>
          </w:p>
        </w:tc>
      </w:tr>
      <w:tr w:rsidR="00D34FF5" w:rsidRPr="009804BA" w14:paraId="0ED1BF47" w14:textId="77777777" w:rsidTr="00D34FF5">
        <w:trPr>
          <w:trHeight w:val="25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471F0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Região de Leiria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DC9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Alvaiázere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30E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CF7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Idanha-a-Nova</w:t>
            </w:r>
          </w:p>
        </w:tc>
      </w:tr>
      <w:tr w:rsidR="00D34FF5" w:rsidRPr="009804BA" w14:paraId="188C27C6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B42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55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Ansião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D305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1653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Oleiros</w:t>
            </w:r>
          </w:p>
        </w:tc>
      </w:tr>
      <w:tr w:rsidR="00D34FF5" w:rsidRPr="009804BA" w14:paraId="6CF8C162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A48E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C52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Batalha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5C6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666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Penamacor</w:t>
            </w:r>
          </w:p>
        </w:tc>
      </w:tr>
      <w:tr w:rsidR="00D34FF5" w:rsidRPr="009804BA" w14:paraId="125FBB95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ADA3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262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Castanheira de Pera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3DF9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412A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Proença-a-Nova</w:t>
            </w:r>
          </w:p>
        </w:tc>
      </w:tr>
      <w:tr w:rsidR="00D34FF5" w:rsidRPr="009804BA" w14:paraId="3A571912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F60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6B04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Figueiró dos Vinhos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4C9A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62C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Sertã</w:t>
            </w:r>
          </w:p>
        </w:tc>
      </w:tr>
      <w:tr w:rsidR="00D34FF5" w:rsidRPr="009804BA" w14:paraId="2CABC7E8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9FA8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BAE4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Leiria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5B8D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F5D5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Vila de Rei</w:t>
            </w:r>
          </w:p>
        </w:tc>
      </w:tr>
      <w:tr w:rsidR="00D34FF5" w:rsidRPr="009804BA" w14:paraId="29B00C8F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D11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6572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Marinha Grande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B250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701F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Vila Velha de Rodão</w:t>
            </w:r>
          </w:p>
        </w:tc>
      </w:tr>
      <w:tr w:rsidR="00D34FF5" w:rsidRPr="009804BA" w14:paraId="15942C35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A5B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0AB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Pedrógão Grande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09A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63D0" w14:textId="77777777" w:rsidR="00D34FF5" w:rsidRPr="009804BA" w:rsidRDefault="00D34FF5" w:rsidP="00D34FF5">
            <w:pPr>
              <w:rPr>
                <w:rFonts w:eastAsia="Times New Roman" w:cstheme="minorHAnsi"/>
                <w:lang w:eastAsia="pt-PT"/>
              </w:rPr>
            </w:pPr>
          </w:p>
        </w:tc>
      </w:tr>
      <w:tr w:rsidR="00D34FF5" w:rsidRPr="009804BA" w14:paraId="2F35DA0A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BAA7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8ADC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 xml:space="preserve"> Pombal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ECDE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DD69" w14:textId="77777777" w:rsidR="00D34FF5" w:rsidRPr="009804BA" w:rsidRDefault="00D34FF5" w:rsidP="00D34FF5">
            <w:pPr>
              <w:rPr>
                <w:rFonts w:eastAsia="Times New Roman" w:cstheme="minorHAnsi"/>
                <w:lang w:eastAsia="pt-PT"/>
              </w:rPr>
            </w:pPr>
          </w:p>
        </w:tc>
      </w:tr>
      <w:tr w:rsidR="00D34FF5" w:rsidRPr="009804BA" w14:paraId="02E7347B" w14:textId="77777777" w:rsidTr="00D34FF5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83C1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5FF4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  <w:r w:rsidRPr="009804BA">
              <w:rPr>
                <w:rFonts w:eastAsia="Times New Roman" w:cstheme="minorHAnsi"/>
                <w:color w:val="000000"/>
                <w:lang w:eastAsia="pt-PT"/>
              </w:rPr>
              <w:t>Porto de Mós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C924" w14:textId="77777777" w:rsidR="00D34FF5" w:rsidRPr="009804BA" w:rsidRDefault="00D34FF5" w:rsidP="00D34FF5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3815" w14:textId="77777777" w:rsidR="00D34FF5" w:rsidRPr="009804BA" w:rsidRDefault="00D34FF5" w:rsidP="00D34FF5">
            <w:pPr>
              <w:rPr>
                <w:rFonts w:eastAsia="Times New Roman" w:cstheme="minorHAnsi"/>
                <w:lang w:eastAsia="pt-PT"/>
              </w:rPr>
            </w:pPr>
          </w:p>
        </w:tc>
      </w:tr>
    </w:tbl>
    <w:p w14:paraId="6C9129F0" w14:textId="77777777" w:rsidR="00D34FF5" w:rsidRPr="009804BA" w:rsidRDefault="00D34FF5" w:rsidP="00EC1EE3">
      <w:pPr>
        <w:spacing w:line="360" w:lineRule="auto"/>
        <w:jc w:val="both"/>
        <w:rPr>
          <w:rFonts w:cstheme="minorHAnsi"/>
        </w:rPr>
      </w:pPr>
      <w:bookmarkStart w:id="0" w:name="_GoBack"/>
      <w:bookmarkEnd w:id="0"/>
    </w:p>
    <w:sectPr w:rsidR="00D34FF5" w:rsidRPr="009804BA" w:rsidSect="00EF4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84A94" w14:textId="77777777" w:rsidR="00EF4FF5" w:rsidRDefault="00EF4FF5" w:rsidP="005B16C4">
      <w:r>
        <w:separator/>
      </w:r>
    </w:p>
  </w:endnote>
  <w:endnote w:type="continuationSeparator" w:id="0">
    <w:p w14:paraId="72D9F120" w14:textId="77777777" w:rsidR="00EF4FF5" w:rsidRDefault="00EF4FF5" w:rsidP="005B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0267" w14:textId="77777777" w:rsidR="00EF4FF5" w:rsidRDefault="00EF4F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776A" w14:textId="48FB33A2" w:rsidR="00EF4FF5" w:rsidRDefault="00EF4FF5" w:rsidP="00773207">
    <w:pPr>
      <w:pStyle w:val="Rodap"/>
      <w:jc w:val="right"/>
      <w:rPr>
        <w:sz w:val="18"/>
        <w:szCs w:val="18"/>
      </w:rPr>
    </w:pPr>
    <w:r w:rsidRPr="00773207">
      <w:rPr>
        <w:sz w:val="18"/>
        <w:szCs w:val="18"/>
      </w:rPr>
      <w:fldChar w:fldCharType="begin"/>
    </w:r>
    <w:r w:rsidRPr="00773207">
      <w:rPr>
        <w:sz w:val="18"/>
        <w:szCs w:val="18"/>
      </w:rPr>
      <w:instrText>PAGE   \* MERGEFORMAT</w:instrText>
    </w:r>
    <w:r w:rsidRPr="00773207">
      <w:rPr>
        <w:sz w:val="18"/>
        <w:szCs w:val="18"/>
      </w:rPr>
      <w:fldChar w:fldCharType="separate"/>
    </w:r>
    <w:r w:rsidR="00EC1EE3">
      <w:rPr>
        <w:noProof/>
        <w:sz w:val="18"/>
        <w:szCs w:val="18"/>
      </w:rPr>
      <w:t>6</w:t>
    </w:r>
    <w:r w:rsidRPr="00773207">
      <w:rPr>
        <w:sz w:val="18"/>
        <w:szCs w:val="18"/>
      </w:rPr>
      <w:fldChar w:fldCharType="end"/>
    </w:r>
  </w:p>
  <w:p w14:paraId="2A136604" w14:textId="77777777" w:rsidR="00EF4FF5" w:rsidRDefault="00EF4FF5" w:rsidP="003236D6">
    <w:pPr>
      <w:pStyle w:val="Rodap"/>
      <w:rPr>
        <w:sz w:val="18"/>
        <w:szCs w:val="18"/>
      </w:rPr>
    </w:pPr>
  </w:p>
  <w:p w14:paraId="5BBF756A" w14:textId="4D8CF063" w:rsidR="00EF4FF5" w:rsidRPr="00BE2034" w:rsidRDefault="00EF4FF5">
    <w:pPr>
      <w:pStyle w:val="Rodap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79084" w14:textId="77777777" w:rsidR="00EF4FF5" w:rsidRDefault="00EF4F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AE340" w14:textId="77777777" w:rsidR="00EF4FF5" w:rsidRDefault="00EF4FF5" w:rsidP="005B16C4">
      <w:r>
        <w:separator/>
      </w:r>
    </w:p>
  </w:footnote>
  <w:footnote w:type="continuationSeparator" w:id="0">
    <w:p w14:paraId="4E632B95" w14:textId="77777777" w:rsidR="00EF4FF5" w:rsidRDefault="00EF4FF5" w:rsidP="005B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0E0B" w14:textId="77777777" w:rsidR="00EF4FF5" w:rsidRDefault="00EF4F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0D31" w14:textId="1423C63A" w:rsidR="00EF4FF5" w:rsidRDefault="00EF4FF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46A6CB17" wp14:editId="0E4B96D1">
          <wp:simplePos x="0" y="0"/>
          <wp:positionH relativeFrom="page">
            <wp:posOffset>847725</wp:posOffset>
          </wp:positionH>
          <wp:positionV relativeFrom="paragraph">
            <wp:posOffset>-10160</wp:posOffset>
          </wp:positionV>
          <wp:extent cx="2864725" cy="564651"/>
          <wp:effectExtent l="0" t="0" r="0" b="6985"/>
          <wp:wrapTight wrapText="bothSides">
            <wp:wrapPolygon edited="0">
              <wp:start x="3160" y="0"/>
              <wp:lineTo x="3160" y="21138"/>
              <wp:lineTo x="20685" y="21138"/>
              <wp:lineTo x="20685" y="0"/>
              <wp:lineTo x="3160" y="0"/>
            </wp:wrapPolygon>
          </wp:wrapTight>
          <wp:docPr id="14" name="Imagem 14" descr="CCDR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027" t="-2" r="-6113" b="6596"/>
                  <a:stretch>
                    <a:fillRect/>
                  </a:stretch>
                </pic:blipFill>
                <pic:spPr>
                  <a:xfrm>
                    <a:off x="0" y="0"/>
                    <a:ext cx="2864725" cy="5646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EF4FF5"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54E20E7B" wp14:editId="38184CBD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1285875" cy="643890"/>
          <wp:effectExtent l="0" t="0" r="0" b="0"/>
          <wp:wrapTight wrapText="bothSides">
            <wp:wrapPolygon edited="0">
              <wp:start x="1280" y="3834"/>
              <wp:lineTo x="960" y="6391"/>
              <wp:lineTo x="640" y="17254"/>
              <wp:lineTo x="19840" y="17254"/>
              <wp:lineTo x="20160" y="15337"/>
              <wp:lineTo x="20160" y="3834"/>
              <wp:lineTo x="1280" y="3834"/>
            </wp:wrapPolygon>
          </wp:wrapTight>
          <wp:docPr id="16" name="Imagem 16" descr="U:\Docs\CCDRC\PAAC\Logos\Logo AF - balck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cs\CCDRC\PAAC\Logos\Logo AF - balck 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4FF5">
      <w:t xml:space="preserve"> </w:t>
    </w:r>
  </w:p>
  <w:p w14:paraId="6BA7F84E" w14:textId="6D2DB710" w:rsidR="00EF4FF5" w:rsidRDefault="00EF4FF5" w:rsidP="005B16C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4BE1B" w14:textId="77777777" w:rsidR="00EF4FF5" w:rsidRDefault="00EF4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27C"/>
    <w:multiLevelType w:val="hybridMultilevel"/>
    <w:tmpl w:val="946A18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47"/>
    <w:rsid w:val="000000DC"/>
    <w:rsid w:val="00046ABD"/>
    <w:rsid w:val="000F4B30"/>
    <w:rsid w:val="001D410C"/>
    <w:rsid w:val="00236558"/>
    <w:rsid w:val="00255288"/>
    <w:rsid w:val="00255625"/>
    <w:rsid w:val="0026466C"/>
    <w:rsid w:val="00285F46"/>
    <w:rsid w:val="0031365E"/>
    <w:rsid w:val="003236D6"/>
    <w:rsid w:val="003D4E2D"/>
    <w:rsid w:val="003E01B3"/>
    <w:rsid w:val="00470832"/>
    <w:rsid w:val="004B2102"/>
    <w:rsid w:val="00534AF4"/>
    <w:rsid w:val="005B16C4"/>
    <w:rsid w:val="00673987"/>
    <w:rsid w:val="00680236"/>
    <w:rsid w:val="006B12B5"/>
    <w:rsid w:val="006E1774"/>
    <w:rsid w:val="0072480F"/>
    <w:rsid w:val="00725968"/>
    <w:rsid w:val="0073523F"/>
    <w:rsid w:val="00735EF9"/>
    <w:rsid w:val="00773207"/>
    <w:rsid w:val="007976B9"/>
    <w:rsid w:val="007A28D4"/>
    <w:rsid w:val="007A6E0C"/>
    <w:rsid w:val="007F79F7"/>
    <w:rsid w:val="00805FE7"/>
    <w:rsid w:val="0082494F"/>
    <w:rsid w:val="0087559C"/>
    <w:rsid w:val="00946C49"/>
    <w:rsid w:val="009804BA"/>
    <w:rsid w:val="009A5D9B"/>
    <w:rsid w:val="00A7072A"/>
    <w:rsid w:val="00AE0C83"/>
    <w:rsid w:val="00AE37B0"/>
    <w:rsid w:val="00B46F67"/>
    <w:rsid w:val="00B73E57"/>
    <w:rsid w:val="00B82927"/>
    <w:rsid w:val="00B84516"/>
    <w:rsid w:val="00BB29E0"/>
    <w:rsid w:val="00BE2034"/>
    <w:rsid w:val="00BE5220"/>
    <w:rsid w:val="00BE75FF"/>
    <w:rsid w:val="00CD5270"/>
    <w:rsid w:val="00D06650"/>
    <w:rsid w:val="00D34FF5"/>
    <w:rsid w:val="00E34314"/>
    <w:rsid w:val="00E6549E"/>
    <w:rsid w:val="00EB058A"/>
    <w:rsid w:val="00EC1EE3"/>
    <w:rsid w:val="00EF4FF5"/>
    <w:rsid w:val="00F10D6C"/>
    <w:rsid w:val="00F12F13"/>
    <w:rsid w:val="00F3054E"/>
    <w:rsid w:val="00F779B7"/>
    <w:rsid w:val="00F82E47"/>
    <w:rsid w:val="00F96604"/>
    <w:rsid w:val="00FB3364"/>
    <w:rsid w:val="00FB4486"/>
    <w:rsid w:val="00FC170B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32EEC"/>
  <w15:docId w15:val="{A21C77FB-F294-4D11-BE1D-589A1D26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82E47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82E47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5B16C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16C4"/>
  </w:style>
  <w:style w:type="paragraph" w:styleId="Rodap">
    <w:name w:val="footer"/>
    <w:basedOn w:val="Normal"/>
    <w:link w:val="RodapCarter"/>
    <w:uiPriority w:val="99"/>
    <w:unhideWhenUsed/>
    <w:rsid w:val="005B16C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16C4"/>
  </w:style>
  <w:style w:type="paragraph" w:styleId="PargrafodaLista">
    <w:name w:val="List Paragraph"/>
    <w:basedOn w:val="Normal"/>
    <w:uiPriority w:val="34"/>
    <w:qFormat/>
    <w:rsid w:val="007976B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A28D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2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C919DD-6693-493D-8C92-D78387FE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1108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Sandra Lopes</cp:lastModifiedBy>
  <cp:revision>7</cp:revision>
  <cp:lastPrinted>2024-05-06T07:35:00Z</cp:lastPrinted>
  <dcterms:created xsi:type="dcterms:W3CDTF">2024-05-03T13:57:00Z</dcterms:created>
  <dcterms:modified xsi:type="dcterms:W3CDTF">2024-05-06T08:48:00Z</dcterms:modified>
</cp:coreProperties>
</file>